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0A72">
        <w:rPr>
          <w:rFonts w:ascii="Arial" w:hAnsi="Arial" w:cs="Arial"/>
          <w:bCs/>
          <w:color w:val="404040"/>
          <w:sz w:val="24"/>
          <w:szCs w:val="24"/>
        </w:rPr>
        <w:t>Ricardo Bautista Mendoza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B0A72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0B7F1D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B661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66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  <w:r w:rsidR="00DB0A72">
        <w:rPr>
          <w:rFonts w:ascii="Arial" w:hAnsi="Arial" w:cs="Arial"/>
          <w:bCs/>
          <w:color w:val="404040"/>
          <w:sz w:val="24"/>
          <w:szCs w:val="24"/>
        </w:rPr>
        <w:t xml:space="preserve">11621010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66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DB0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66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B0A7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23A4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0A7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B0A7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BA21B4" w:rsidRDefault="00DB0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C4549" w:rsidRDefault="00DC4549" w:rsidP="00DC4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2016-2013</w:t>
      </w:r>
    </w:p>
    <w:p w:rsidR="00DC4549" w:rsidRDefault="00DC4549" w:rsidP="00DC4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Coordinación General de Comunicación Social</w:t>
      </w:r>
    </w:p>
    <w:p w:rsidR="00DC4549" w:rsidRDefault="00C55264" w:rsidP="00DC4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Departamento de Recursos Materiales y </w:t>
      </w:r>
      <w:r w:rsidR="00DC4549">
        <w:rPr>
          <w:rFonts w:ascii="Arial" w:hAnsi="Arial" w:cs="Arial"/>
          <w:color w:val="404040"/>
          <w:sz w:val="24"/>
          <w:szCs w:val="24"/>
        </w:rPr>
        <w:t>Servicios Generales, Gobierno del Estado de Veracruz</w:t>
      </w:r>
    </w:p>
    <w:p w:rsidR="00DC4549" w:rsidRDefault="00DC4549" w:rsidP="00DC4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C4549" w:rsidRDefault="00DC4549" w:rsidP="00DC4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Encargado de la logística administrativa del parque vehicular de la dependencia de acuerdo con las actividades del C. Gobernador</w:t>
      </w:r>
      <w:r w:rsidR="00142D74">
        <w:rPr>
          <w:rFonts w:ascii="Arial" w:hAnsi="Arial" w:cs="Arial"/>
          <w:color w:val="404040"/>
          <w:sz w:val="24"/>
          <w:szCs w:val="24"/>
        </w:rPr>
        <w:t>, en todo el estado de Veracruz, incluyendo salidas a otras entidades federativas</w:t>
      </w:r>
      <w:r>
        <w:rPr>
          <w:rFonts w:ascii="Arial" w:hAnsi="Arial" w:cs="Arial"/>
          <w:color w:val="404040"/>
          <w:sz w:val="24"/>
          <w:szCs w:val="24"/>
        </w:rPr>
        <w:t>, coordinar el mantenimiento preventivo, correctivo del mismo, trámites administrativos y base de datos (como bitácoras de mantenimiento las cuales se integran de</w:t>
      </w:r>
      <w:r w:rsidR="00142D74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las actividades oficiales que lleva a cabo el vehículo y kilometraje para el control del rendimiento de combustible, verificaciones vehiculares</w:t>
      </w:r>
      <w:r w:rsidR="00142D74">
        <w:rPr>
          <w:rFonts w:ascii="Arial" w:hAnsi="Arial" w:cs="Arial"/>
          <w:color w:val="404040"/>
          <w:sz w:val="24"/>
          <w:szCs w:val="24"/>
        </w:rPr>
        <w:t xml:space="preserve">, </w:t>
      </w:r>
      <w:r w:rsidR="00C55264">
        <w:rPr>
          <w:rFonts w:ascii="Arial" w:hAnsi="Arial" w:cs="Arial"/>
          <w:color w:val="404040"/>
          <w:sz w:val="24"/>
          <w:szCs w:val="24"/>
        </w:rPr>
        <w:t xml:space="preserve">pagos de derechos vehiculares, </w:t>
      </w:r>
      <w:r w:rsidR="00142D74">
        <w:rPr>
          <w:rFonts w:ascii="Arial" w:hAnsi="Arial" w:cs="Arial"/>
          <w:color w:val="404040"/>
          <w:sz w:val="24"/>
          <w:szCs w:val="24"/>
        </w:rPr>
        <w:t>trámite de seguro de dichas unidades</w:t>
      </w:r>
      <w:r>
        <w:rPr>
          <w:rFonts w:ascii="Arial" w:hAnsi="Arial" w:cs="Arial"/>
          <w:color w:val="404040"/>
          <w:sz w:val="24"/>
          <w:szCs w:val="24"/>
        </w:rPr>
        <w:t xml:space="preserve"> y expediente </w:t>
      </w:r>
      <w:r w:rsidR="00142D74">
        <w:rPr>
          <w:rFonts w:ascii="Arial" w:hAnsi="Arial" w:cs="Arial"/>
          <w:color w:val="404040"/>
          <w:sz w:val="24"/>
          <w:szCs w:val="24"/>
        </w:rPr>
        <w:t xml:space="preserve">a la plantilla </w:t>
      </w:r>
      <w:r>
        <w:rPr>
          <w:rFonts w:ascii="Arial" w:hAnsi="Arial" w:cs="Arial"/>
          <w:color w:val="404040"/>
          <w:sz w:val="24"/>
          <w:szCs w:val="24"/>
        </w:rPr>
        <w:t>vehicular de la Dependencia)</w:t>
      </w:r>
    </w:p>
    <w:p w:rsidR="00DC4549" w:rsidRDefault="00DC4549" w:rsidP="00DC4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B7F1D" w:rsidRDefault="000B7F1D" w:rsidP="00AB5916">
      <w:pPr>
        <w:rPr>
          <w:sz w:val="24"/>
          <w:szCs w:val="24"/>
        </w:rPr>
      </w:pPr>
    </w:p>
    <w:p w:rsidR="00B6618B" w:rsidRPr="00BA21B4" w:rsidRDefault="00B6618B" w:rsidP="00AB5916">
      <w:pPr>
        <w:rPr>
          <w:sz w:val="24"/>
          <w:szCs w:val="24"/>
        </w:rPr>
      </w:pPr>
      <w:r>
        <w:rPr>
          <w:sz w:val="24"/>
          <w:szCs w:val="24"/>
        </w:rPr>
        <w:t>Departamento de transporte; Departamento</w:t>
      </w:r>
      <w:r w:rsidR="00142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Adquisiciones e inventarios; Departamento de Servicios Generales y en la rama del Derecho debido a mi profesionalización </w:t>
      </w:r>
    </w:p>
    <w:sectPr w:rsidR="00B6618B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DC" w:rsidRDefault="00850CDC" w:rsidP="00AB5916">
      <w:pPr>
        <w:spacing w:after="0" w:line="240" w:lineRule="auto"/>
      </w:pPr>
      <w:r>
        <w:separator/>
      </w:r>
    </w:p>
  </w:endnote>
  <w:endnote w:type="continuationSeparator" w:id="0">
    <w:p w:rsidR="00850CDC" w:rsidRDefault="00850C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DC" w:rsidRDefault="00850CDC" w:rsidP="00AB5916">
      <w:pPr>
        <w:spacing w:after="0" w:line="240" w:lineRule="auto"/>
      </w:pPr>
      <w:r>
        <w:separator/>
      </w:r>
    </w:p>
  </w:footnote>
  <w:footnote w:type="continuationSeparator" w:id="0">
    <w:p w:rsidR="00850CDC" w:rsidRDefault="00850C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B7F1D"/>
    <w:rsid w:val="000D5363"/>
    <w:rsid w:val="000E2580"/>
    <w:rsid w:val="00142D74"/>
    <w:rsid w:val="00196774"/>
    <w:rsid w:val="00247088"/>
    <w:rsid w:val="00304E91"/>
    <w:rsid w:val="003E7CE6"/>
    <w:rsid w:val="00461332"/>
    <w:rsid w:val="00462C41"/>
    <w:rsid w:val="004A1170"/>
    <w:rsid w:val="004B2D6E"/>
    <w:rsid w:val="004E4FFA"/>
    <w:rsid w:val="00512A6B"/>
    <w:rsid w:val="005502F5"/>
    <w:rsid w:val="005A32B3"/>
    <w:rsid w:val="00600D12"/>
    <w:rsid w:val="006B643A"/>
    <w:rsid w:val="006C2CDA"/>
    <w:rsid w:val="00723A46"/>
    <w:rsid w:val="00723B67"/>
    <w:rsid w:val="00726727"/>
    <w:rsid w:val="00785C57"/>
    <w:rsid w:val="00846235"/>
    <w:rsid w:val="00850CDC"/>
    <w:rsid w:val="00A66637"/>
    <w:rsid w:val="00AB5916"/>
    <w:rsid w:val="00B55469"/>
    <w:rsid w:val="00B6618B"/>
    <w:rsid w:val="00BA21B4"/>
    <w:rsid w:val="00BB2BF2"/>
    <w:rsid w:val="00C55264"/>
    <w:rsid w:val="00CE7F12"/>
    <w:rsid w:val="00D03386"/>
    <w:rsid w:val="00DA066B"/>
    <w:rsid w:val="00DB0A72"/>
    <w:rsid w:val="00DB2FA1"/>
    <w:rsid w:val="00DC4549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2019-10-08T18:26:00Z</dcterms:created>
  <dcterms:modified xsi:type="dcterms:W3CDTF">2019-12-02T16:52:00Z</dcterms:modified>
</cp:coreProperties>
</file>